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8493" w14:textId="77777777" w:rsidR="0017307E" w:rsidRDefault="0017307E">
      <w:pPr>
        <w:rPr>
          <w:rFonts w:ascii="Calibri" w:eastAsia="Calibri" w:hAnsi="Calibri" w:cs="Calibri"/>
          <w:color w:val="000000"/>
          <w:lang w:eastAsia="nb-NO"/>
        </w:rPr>
      </w:pPr>
    </w:p>
    <w:p w14:paraId="709DF36F" w14:textId="77777777" w:rsidR="0017307E" w:rsidRDefault="0017307E">
      <w:pPr>
        <w:rPr>
          <w:rFonts w:ascii="Calibri" w:eastAsia="Calibri" w:hAnsi="Calibri" w:cs="Calibri"/>
          <w:color w:val="000000"/>
          <w:lang w:eastAsia="nb-NO"/>
        </w:rPr>
      </w:pPr>
    </w:p>
    <w:p w14:paraId="7690E913" w14:textId="77777777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§_1"/>
      <w:bookmarkEnd w:id="0"/>
      <w:r w:rsidRPr="0017307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Vedtekter for </w:t>
      </w:r>
    </w:p>
    <w:p w14:paraId="304A7291" w14:textId="77777777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17307E">
        <w:rPr>
          <w:rFonts w:ascii="Times New Roman" w:eastAsia="Times New Roman" w:hAnsi="Times New Roman" w:cs="Times New Roman"/>
          <w:b/>
          <w:bCs/>
          <w:sz w:val="36"/>
          <w:szCs w:val="24"/>
        </w:rPr>
        <w:t>Pilegrimsfellesskapet St. Jakob, Norge</w:t>
      </w:r>
    </w:p>
    <w:p w14:paraId="3319F779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Vedtatt på årsmøtet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ai 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1730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0637ABC9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5F4CB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 Navn</w:t>
      </w:r>
    </w:p>
    <w:p w14:paraId="654CE11E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Foreningens navn er: Pilegrimsfellesskapet St. Jakob, Norge.</w:t>
      </w:r>
    </w:p>
    <w:p w14:paraId="51651FC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1" w:name="§_2"/>
      <w:bookmarkEnd w:id="1"/>
    </w:p>
    <w:p w14:paraId="2F80F40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2 Formål</w:t>
      </w:r>
    </w:p>
    <w:p w14:paraId="011D949F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 er en ideell organisasjon hvis formål er å spre kjennskap til og forståelse for pilegrimsvandringer på nasjonalt og internasjonalt grunnlag - felleskirkelig så vel som historisk, kulturelt og økologisk.</w:t>
      </w:r>
    </w:p>
    <w:p w14:paraId="66DB4B76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EAD473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  <w:b/>
        </w:rPr>
        <w:t>§ 3 Organisering</w:t>
      </w:r>
      <w:r w:rsidRPr="0017307E">
        <w:rPr>
          <w:rFonts w:ascii="Times New Roman" w:eastAsia="Times New Roman" w:hAnsi="Times New Roman" w:cs="Times New Roman"/>
        </w:rPr>
        <w:br/>
        <w:t xml:space="preserve">Foreningen er en landsomfattende medlemsforening med kontor i Oslo som bestyres av </w:t>
      </w:r>
    </w:p>
    <w:p w14:paraId="1CE4F1E8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en daglig leder. </w:t>
      </w:r>
    </w:p>
    <w:p w14:paraId="1621189E" w14:textId="77777777" w:rsidR="0017307E" w:rsidRPr="0017307E" w:rsidRDefault="0017307E" w:rsidP="0017307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0EBA15E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7307E">
        <w:rPr>
          <w:rFonts w:ascii="Times New Roman" w:eastAsia="Times New Roman" w:hAnsi="Times New Roman" w:cs="Times New Roman"/>
          <w:b/>
        </w:rPr>
        <w:t>§ 4 Foreningens arbeidsoppgaver</w:t>
      </w:r>
    </w:p>
    <w:p w14:paraId="13E62039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a. Informere om og inspirere til pilegrimsvandring i inn- og utland</w:t>
      </w:r>
    </w:p>
    <w:p w14:paraId="7E6EE91E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b. Være en pådriver i arbeidet med å videreutvikle pilegrimsveiene i Norge og                                                                                                    </w:t>
      </w:r>
    </w:p>
    <w:p w14:paraId="7FF22FDC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infrastrukturen knyttet til dem. </w:t>
      </w:r>
    </w:p>
    <w:p w14:paraId="092316D1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c. Arrangere møter og turer </w:t>
      </w:r>
    </w:p>
    <w:p w14:paraId="222F0833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d. Ivareta økonomi og medlemsregistrering</w:t>
      </w:r>
    </w:p>
    <w:p w14:paraId="015A4FD1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e. Utgi medlemsblad og drifte foreningens nettside</w:t>
      </w:r>
    </w:p>
    <w:p w14:paraId="00B4BCC0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f. Samarbeide med sentrale myndigheter og andre organisasjoner</w:t>
      </w:r>
      <w:r w:rsidRPr="0017307E">
        <w:rPr>
          <w:rFonts w:ascii="Times New Roman" w:eastAsia="Times New Roman" w:hAnsi="Times New Roman" w:cs="Times New Roman"/>
        </w:rPr>
        <w:br/>
        <w:t>g. Rette søkelyset mot norske og utenlandske kulturminner knyttet til pilegrimstradisjoner.</w:t>
      </w:r>
    </w:p>
    <w:p w14:paraId="30B9D19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h. Ha samarbeid med relevante europeiske pilegrimsorganisasjoner  </w:t>
      </w:r>
    </w:p>
    <w:p w14:paraId="63AA69E7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i.  Arbeide for å fremme holdninger og handlinger preget av ærefrykt for naturen</w:t>
      </w:r>
      <w:r w:rsidRPr="0017307E">
        <w:rPr>
          <w:rFonts w:ascii="Times New Roman" w:eastAsia="Times New Roman" w:hAnsi="Times New Roman" w:cs="Times New Roman"/>
        </w:rPr>
        <w:br/>
      </w:r>
    </w:p>
    <w:p w14:paraId="1BAD9E85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5 Medlemmer</w:t>
      </w:r>
    </w:p>
    <w:p w14:paraId="6EA71D25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 er åpen for alle som betaler årskontingenten. Et medlem som ikke har betalt etter purring skal strykes som medlem.</w:t>
      </w:r>
    </w:p>
    <w:p w14:paraId="1C16039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3936D2D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Medlemmer som opptrer på en slik måte at det kan skade foreningen kan ekskluderes av styret med 2/3 flertall. En slik eksklusjon kan ankes inn for årsmøtet, hvor det kreves 2/3 flertall for å opprettholde eksklusjonen.  </w:t>
      </w:r>
    </w:p>
    <w:p w14:paraId="19D0243A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10A867B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2" w:name="§_3"/>
      <w:bookmarkEnd w:id="2"/>
      <w:r w:rsidRPr="0017307E">
        <w:rPr>
          <w:rFonts w:ascii="Times New Roman" w:eastAsia="Times New Roman" w:hAnsi="Times New Roman" w:cs="Times New Roman"/>
          <w:b/>
          <w:bCs/>
        </w:rPr>
        <w:t>§ 6 Årsmøtet</w:t>
      </w:r>
    </w:p>
    <w:p w14:paraId="6BD60C79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Årsmøtet er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hovedforeningens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 øverste myndighet og avholdes hvert år innen utgangen av mars.</w:t>
      </w:r>
      <w:r w:rsidRPr="0017307E">
        <w:rPr>
          <w:rFonts w:ascii="Times New Roman" w:eastAsia="Times New Roman" w:hAnsi="Times New Roman" w:cs="Times New Roman"/>
        </w:rPr>
        <w:br/>
      </w:r>
    </w:p>
    <w:p w14:paraId="0DA97E76" w14:textId="77777777" w:rsidR="0017307E" w:rsidRPr="0017307E" w:rsidRDefault="0017307E" w:rsidP="0017307E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6.1 </w:t>
      </w:r>
    </w:p>
    <w:p w14:paraId="3A653C20" w14:textId="77777777" w:rsidR="0017307E" w:rsidRPr="0017307E" w:rsidRDefault="0017307E" w:rsidP="002F29EA">
      <w:pPr>
        <w:ind w:left="567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Årsmøtet innkalles av det sittende styret innen utgangen av januar. Forslag til saker på årsmøtet kan fremsendes av både styret og medlemmene. Slike forslag må være styret i hende innen 28. februar. Saksdokumentene må være tilgjengelig for medlemmene senest 1 uke før årsmøtet.</w:t>
      </w:r>
    </w:p>
    <w:p w14:paraId="58C0677F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 xml:space="preserve">§ 6.2 </w:t>
      </w:r>
    </w:p>
    <w:p w14:paraId="684F651A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Årsmøtet skal:</w:t>
      </w:r>
    </w:p>
    <w:p w14:paraId="48E67AD9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Godkjenne innkalling og sakliste.</w:t>
      </w:r>
    </w:p>
    <w:p w14:paraId="4D03BFF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Velge ordstyrer og to protokollførere.</w:t>
      </w:r>
    </w:p>
    <w:p w14:paraId="23E7EDC7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3.  Godkjenne årsmelding.</w:t>
      </w:r>
    </w:p>
    <w:p w14:paraId="1399A19E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4.  Godkjenne regnskap.  </w:t>
      </w:r>
    </w:p>
    <w:p w14:paraId="07D9F854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lastRenderedPageBreak/>
        <w:tab/>
        <w:t>5.  Orienteres om budsjettet og fastsette kontingent.</w:t>
      </w:r>
    </w:p>
    <w:p w14:paraId="50185E6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6.  Behandle innkomne forslag.</w:t>
      </w:r>
    </w:p>
    <w:p w14:paraId="51EA2527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7.  Velge </w:t>
      </w:r>
    </w:p>
    <w:p w14:paraId="1EA0288E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      a)  Styreleder og 4 styremedlemmer samt minst 2 varamedlemmer.  </w:t>
      </w:r>
    </w:p>
    <w:p w14:paraId="01408BD5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Valgperioden er 2 år for styreleder og styremedlemmer og 1 år for vara-</w:t>
      </w:r>
    </w:p>
    <w:p w14:paraId="24411F5B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medlemmer. Valget bør gjøres slik at halvparten av styret er på valg hvert år.  </w:t>
      </w:r>
    </w:p>
    <w:p w14:paraId="715CA9A4" w14:textId="77777777" w:rsidR="0017307E" w:rsidRPr="0017307E" w:rsidRDefault="0017307E" w:rsidP="0017307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 b)  Revisor for 1 år.</w:t>
      </w:r>
    </w:p>
    <w:p w14:paraId="0AE4FE24" w14:textId="77777777" w:rsidR="0017307E" w:rsidRPr="0017307E" w:rsidRDefault="0017307E" w:rsidP="002F29E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 c)  Valgkomité bestående av en leder og to medlemmer, alle for 2 år.</w:t>
      </w:r>
    </w:p>
    <w:p w14:paraId="0DF66932" w14:textId="77777777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</w:p>
    <w:p w14:paraId="412E6CE5" w14:textId="77777777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 xml:space="preserve">§ 6.3 </w:t>
      </w:r>
    </w:p>
    <w:p w14:paraId="2D145CD7" w14:textId="77777777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Lovlig innkalt årsmøte i foreningen er beslutningsdyktig når minst 20 stemmeberettigede medlemmer er til stede.  Stemmeberettigede er de som har betalt årets kontingent og vært medlem i minst 2 måneder før årsmøtet holdes. </w:t>
      </w:r>
    </w:p>
    <w:p w14:paraId="013A812C" w14:textId="77777777" w:rsidR="0017307E" w:rsidRPr="0017307E" w:rsidRDefault="0017307E" w:rsidP="0017307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</w:rPr>
        <w:br/>
      </w:r>
      <w:r w:rsidRPr="0017307E">
        <w:rPr>
          <w:rFonts w:ascii="Times New Roman" w:eastAsia="Times New Roman" w:hAnsi="Times New Roman" w:cs="Times New Roman"/>
          <w:b/>
          <w:bCs/>
        </w:rPr>
        <w:t>§ 6.4</w:t>
      </w:r>
    </w:p>
    <w:p w14:paraId="3C7A1907" w14:textId="77777777" w:rsidR="0017307E" w:rsidRPr="0017307E" w:rsidRDefault="0017307E" w:rsidP="0017307E">
      <w:pPr>
        <w:spacing w:after="0" w:line="240" w:lineRule="auto"/>
        <w:ind w:left="-141" w:firstLine="708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Ekstraordinært årsmøte innkalles av styret med minst 1 måneds varsel etter:</w:t>
      </w:r>
    </w:p>
    <w:p w14:paraId="331EE32F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vedtak på årsmøte eller</w:t>
      </w:r>
    </w:p>
    <w:p w14:paraId="42FE4583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vedtak av styret eller</w:t>
      </w:r>
    </w:p>
    <w:p w14:paraId="2FBD7859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3.  krav fra minst 10 prosent av medlemmene.</w:t>
      </w:r>
    </w:p>
    <w:p w14:paraId="12BECC4C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CB02A8B" w14:textId="77777777" w:rsidR="0017307E" w:rsidRPr="0017307E" w:rsidRDefault="0017307E" w:rsidP="0017307E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Ekstraordinært årsmøte skal bare behandle de saker som er angitt i vedtaket </w:t>
      </w:r>
    </w:p>
    <w:p w14:paraId="4D5CF368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eller i kravet om innkalling.</w:t>
      </w:r>
    </w:p>
    <w:p w14:paraId="01F2BF9E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3" w:name="§_4"/>
      <w:bookmarkEnd w:id="3"/>
    </w:p>
    <w:p w14:paraId="58ADB3EA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7 Styret</w:t>
      </w:r>
    </w:p>
    <w:p w14:paraId="1ADBF599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Styret består av leder og 4 styremedlemmer, Styret bestemmer selv den interne oppgavefordelingen. Daglig leder og nettredaktør har møte- og talerett på styremøtene. </w:t>
      </w:r>
    </w:p>
    <w:p w14:paraId="0369B40B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2CCC16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>§ 7.1</w:t>
      </w:r>
    </w:p>
    <w:p w14:paraId="169E236A" w14:textId="77777777" w:rsidR="0017307E" w:rsidRPr="0017307E" w:rsidRDefault="0017307E" w:rsidP="0017307E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Leder innkaller til styremøter. Styremøter skal også holdes når minst 2 av styrets medlemmer forlanger det.  Normalt innkalles også vararepresentantene.  </w:t>
      </w:r>
    </w:p>
    <w:p w14:paraId="4BC14E8F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EF8E81" w14:textId="77777777" w:rsidR="0017307E" w:rsidRPr="0017307E" w:rsidRDefault="0017307E" w:rsidP="0017307E">
      <w:pPr>
        <w:spacing w:after="0" w:line="240" w:lineRule="auto"/>
        <w:ind w:left="54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Styret er beslutningsdyktig når minst 4 av medlemmene møter.  Det skal føres vedtaksprotokoll.</w:t>
      </w:r>
    </w:p>
    <w:p w14:paraId="6E3ABA6F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0F30C7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ab/>
        <w:t>§ 7.2</w:t>
      </w:r>
    </w:p>
    <w:p w14:paraId="07CF3743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Styret skal:</w:t>
      </w:r>
    </w:p>
    <w:p w14:paraId="3387A735" w14:textId="77777777" w:rsidR="0017307E" w:rsidRPr="0017307E" w:rsidRDefault="0017307E" w:rsidP="0017307E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1.  Iverksette årsmøtets vedtak</w:t>
      </w:r>
    </w:p>
    <w:p w14:paraId="762679FC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2.  Stå for daglig drift i henhold til formålsparagrafen</w:t>
      </w:r>
    </w:p>
    <w:p w14:paraId="3D22C1AB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          3. Utnevne daglig leder</w:t>
      </w:r>
    </w:p>
    <w:p w14:paraId="796C802E" w14:textId="77777777" w:rsidR="0017307E" w:rsidRPr="0017307E" w:rsidRDefault="0017307E" w:rsidP="0017307E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4.  Sende ut kontingentkrav </w:t>
      </w:r>
    </w:p>
    <w:p w14:paraId="527E545A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5.  Legge frem årsmelding, revidert regnskap og budsjett for årsmøtet</w:t>
      </w:r>
      <w:r w:rsidRPr="0017307E">
        <w:rPr>
          <w:rFonts w:ascii="Times New Roman" w:eastAsia="Times New Roman" w:hAnsi="Times New Roman" w:cs="Times New Roman"/>
        </w:rPr>
        <w:tab/>
      </w:r>
    </w:p>
    <w:p w14:paraId="5376F369" w14:textId="77777777" w:rsidR="0017307E" w:rsidRPr="0017307E" w:rsidRDefault="0017307E" w:rsidP="0017307E">
      <w:pPr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6.  Arbeide for at foreningen til enhver tid har en sunn økonomi blant annet ved aktiv </w:t>
      </w:r>
    </w:p>
    <w:p w14:paraId="1564E082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     medlemsverving og ved å søke om støtte</w:t>
      </w:r>
    </w:p>
    <w:p w14:paraId="5A059B24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7.  Utpeke redaktør for medlemsbladet</w:t>
      </w:r>
    </w:p>
    <w:p w14:paraId="241D8B99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 xml:space="preserve">8.  Utpeke nettredaktør         </w:t>
      </w:r>
    </w:p>
    <w:p w14:paraId="1C81260E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ab/>
        <w:t>9.  Gi oppdatert informasjon til Brønnøysund-registrene</w:t>
      </w:r>
    </w:p>
    <w:p w14:paraId="219DA6C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813E2E8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8 Økonomi</w:t>
      </w:r>
    </w:p>
    <w:p w14:paraId="6DF4A41D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Foreningens regnskap følger kalenderåret og skal revideres av revisor.</w:t>
      </w:r>
    </w:p>
    <w:p w14:paraId="5D48D176" w14:textId="77777777" w:rsidR="0017307E" w:rsidRPr="0017307E" w:rsidRDefault="0017307E" w:rsidP="0017307E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>Styreleder og et styremedlem har foreningens signatur i fellesskap.</w:t>
      </w:r>
    </w:p>
    <w:p w14:paraId="4D988F7B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C545EF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9 Lokalforeninger</w:t>
      </w:r>
    </w:p>
    <w:p w14:paraId="5B18E36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Lokalforeninger kan organiseres på steder eller i distrikter når foreningens medlemmer på de respektive steder ønsker det. Lokalforeningene er ansvarlig for sin egen økonomi.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 kan tilbakeføre en del av kontingenten til lokalforeningene. Dersom en lokalforening </w:t>
      </w:r>
      <w:proofErr w:type="gramStart"/>
      <w:r w:rsidRPr="0017307E">
        <w:rPr>
          <w:rFonts w:ascii="Times New Roman" w:eastAsia="Times New Roman" w:hAnsi="Times New Roman" w:cs="Times New Roman"/>
        </w:rPr>
        <w:t>opphører</w:t>
      </w:r>
      <w:proofErr w:type="gramEnd"/>
      <w:r w:rsidRPr="0017307E">
        <w:rPr>
          <w:rFonts w:ascii="Times New Roman" w:eastAsia="Times New Roman" w:hAnsi="Times New Roman" w:cs="Times New Roman"/>
        </w:rPr>
        <w:t xml:space="preserve"> skal eventuelle eiendeler og midler overføres til </w:t>
      </w:r>
      <w:proofErr w:type="spellStart"/>
      <w:r w:rsidRPr="0017307E">
        <w:rPr>
          <w:rFonts w:ascii="Times New Roman" w:eastAsia="Times New Roman" w:hAnsi="Times New Roman" w:cs="Times New Roman"/>
        </w:rPr>
        <w:t>hovedforeningen</w:t>
      </w:r>
      <w:proofErr w:type="spellEnd"/>
      <w:r w:rsidRPr="0017307E">
        <w:rPr>
          <w:rFonts w:ascii="Times New Roman" w:eastAsia="Times New Roman" w:hAnsi="Times New Roman" w:cs="Times New Roman"/>
        </w:rPr>
        <w:t xml:space="preserve">. </w:t>
      </w:r>
    </w:p>
    <w:p w14:paraId="64D7B5F6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4" w:name="§_7"/>
      <w:bookmarkStart w:id="5" w:name="§_10"/>
      <w:bookmarkEnd w:id="4"/>
      <w:bookmarkEnd w:id="5"/>
    </w:p>
    <w:p w14:paraId="426C8146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10 Vedtektsendring</w:t>
      </w:r>
    </w:p>
    <w:p w14:paraId="57A82B47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7307E">
        <w:rPr>
          <w:rFonts w:ascii="Times New Roman" w:eastAsia="Times New Roman" w:hAnsi="Times New Roman" w:cs="Times New Roman"/>
        </w:rPr>
        <w:t xml:space="preserve">Endringer kan bare vedtas av ordinært eller ekstraordinært årsmøte og det kreves 2/3 flertall. </w:t>
      </w:r>
      <w:bookmarkStart w:id="6" w:name="§_11"/>
      <w:bookmarkEnd w:id="6"/>
    </w:p>
    <w:p w14:paraId="69911C41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EF5E52B" w14:textId="77777777" w:rsidR="0017307E" w:rsidRPr="0017307E" w:rsidRDefault="0017307E" w:rsidP="0017307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07E">
        <w:rPr>
          <w:rFonts w:ascii="Times New Roman" w:eastAsia="Times New Roman" w:hAnsi="Times New Roman" w:cs="Times New Roman"/>
          <w:b/>
          <w:bCs/>
        </w:rPr>
        <w:t>§ 11 Oppløsning</w:t>
      </w:r>
    </w:p>
    <w:p w14:paraId="3A65909E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17307E">
        <w:rPr>
          <w:rFonts w:ascii="Times New Roman" w:eastAsia="Times New Roman" w:hAnsi="Times New Roman" w:cs="Times New Roman"/>
          <w:lang w:val="x-none"/>
        </w:rPr>
        <w:t>Første vedtak om oppløsning fattes av det ordinære årsmøtet med 2/3 flertall. Deretter fattes det endelige vedtak om oppløsning med 2/3 flertall på et ekstraordinært årsmøte som avholdes minst 3 måneder senere.</w:t>
      </w:r>
    </w:p>
    <w:p w14:paraId="6569C9C0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  <w:r w:rsidRPr="0017307E">
        <w:rPr>
          <w:rFonts w:ascii="Times New Roman" w:eastAsia="Times New Roman" w:hAnsi="Times New Roman" w:cs="Times New Roman"/>
          <w:lang w:val="x-none"/>
        </w:rPr>
        <w:br/>
        <w:t>Ved oppløsning tilfaller foreningens eiendeler og midler en organisasjon av lignende slag, dersom ikke annet blir bestemt av de 2 årsmøtene som vedtar oppløsningen.</w:t>
      </w:r>
    </w:p>
    <w:p w14:paraId="266DA81D" w14:textId="77777777" w:rsidR="0017307E" w:rsidRPr="0017307E" w:rsidRDefault="0017307E" w:rsidP="0017307E">
      <w:pPr>
        <w:spacing w:after="0" w:line="240" w:lineRule="auto"/>
        <w:rPr>
          <w:rFonts w:ascii="Times New Roman" w:eastAsia="Times New Roman" w:hAnsi="Times New Roman" w:cs="Times New Roman"/>
          <w:lang w:val="x-none"/>
        </w:rPr>
      </w:pPr>
    </w:p>
    <w:p w14:paraId="57D72073" w14:textId="77777777" w:rsidR="0017307E" w:rsidRPr="0017307E" w:rsidRDefault="0017307E">
      <w:pPr>
        <w:rPr>
          <w:lang w:val="x-none"/>
        </w:rPr>
      </w:pPr>
    </w:p>
    <w:sectPr w:rsidR="0017307E" w:rsidRPr="0017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598D" w14:textId="77777777" w:rsidR="00960094" w:rsidRDefault="00960094" w:rsidP="0017307E">
      <w:pPr>
        <w:spacing w:after="0" w:line="240" w:lineRule="auto"/>
      </w:pPr>
      <w:r>
        <w:separator/>
      </w:r>
    </w:p>
  </w:endnote>
  <w:endnote w:type="continuationSeparator" w:id="0">
    <w:p w14:paraId="74DE7618" w14:textId="77777777" w:rsidR="00960094" w:rsidRDefault="00960094" w:rsidP="0017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448C" w14:textId="77777777" w:rsidR="00960094" w:rsidRDefault="00960094" w:rsidP="0017307E">
      <w:pPr>
        <w:spacing w:after="0" w:line="240" w:lineRule="auto"/>
      </w:pPr>
      <w:r>
        <w:separator/>
      </w:r>
    </w:p>
  </w:footnote>
  <w:footnote w:type="continuationSeparator" w:id="0">
    <w:p w14:paraId="70458D4C" w14:textId="77777777" w:rsidR="00960094" w:rsidRDefault="00960094" w:rsidP="00173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7E"/>
    <w:rsid w:val="0017307E"/>
    <w:rsid w:val="002F29EA"/>
    <w:rsid w:val="00340938"/>
    <w:rsid w:val="00741694"/>
    <w:rsid w:val="00960094"/>
    <w:rsid w:val="00C635F9"/>
    <w:rsid w:val="00DA5A71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7E3E5"/>
  <w15:chartTrackingRefBased/>
  <w15:docId w15:val="{22E77B76-AD20-4C94-AD84-6EB37CE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Folge</dc:creator>
  <cp:keywords/>
  <dc:description/>
  <cp:lastModifiedBy>Dagfinn Jernes</cp:lastModifiedBy>
  <cp:revision>2</cp:revision>
  <dcterms:created xsi:type="dcterms:W3CDTF">2021-12-07T17:01:00Z</dcterms:created>
  <dcterms:modified xsi:type="dcterms:W3CDTF">2021-12-07T17:01:00Z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2020-11-02T18:08:23Z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df9fd067-503f-4e1b-a784-000026ba4fc3</vt:lpwstr>
  </property>
  <property fmtid="{D5CDD505-2E9C-101B-9397-08002B2CF9AE}" pid="8" name="MSIP_Label_593ecc0f-ccb9-4361-8333-eab9c279fcaa_ContentBits">
    <vt:lpwstr>0</vt:lpwstr>
  </property>
</Properties>
</file>